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B25" w:rsidRPr="00EC6799" w:rsidRDefault="00A60B25" w:rsidP="005E2787">
      <w:p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 xml:space="preserve">LETTER </w:t>
      </w:r>
      <w:r w:rsidR="00D22CF4" w:rsidRPr="00EC6799">
        <w:rPr>
          <w:rFonts w:ascii="Baskerville Old Face" w:eastAsia="Times New Roman" w:hAnsi="Baskerville Old Face"/>
          <w:szCs w:val="24"/>
        </w:rPr>
        <w:t>FROM THE PAR</w:t>
      </w:r>
      <w:r w:rsidR="00007BC5" w:rsidRPr="00EC6799">
        <w:rPr>
          <w:rFonts w:ascii="Baskerville Old Face" w:eastAsia="Times New Roman" w:hAnsi="Baskerville Old Face"/>
          <w:szCs w:val="24"/>
        </w:rPr>
        <w:t>I</w:t>
      </w:r>
      <w:r w:rsidR="00D22CF4" w:rsidRPr="00EC6799">
        <w:rPr>
          <w:rFonts w:ascii="Baskerville Old Face" w:eastAsia="Times New Roman" w:hAnsi="Baskerville Old Face"/>
          <w:szCs w:val="24"/>
        </w:rPr>
        <w:t xml:space="preserve">SH COUNCIL </w:t>
      </w:r>
      <w:r w:rsidRPr="00EC6799">
        <w:rPr>
          <w:rFonts w:ascii="Baskerville Old Face" w:eastAsia="Times New Roman" w:hAnsi="Baskerville Old Face"/>
          <w:szCs w:val="24"/>
        </w:rPr>
        <w:t xml:space="preserve">TO PARISHIONERS </w:t>
      </w:r>
      <w:r w:rsidR="00D22CF4" w:rsidRPr="00EC6799">
        <w:rPr>
          <w:rFonts w:ascii="Baskerville Old Face" w:eastAsia="Times New Roman" w:hAnsi="Baskerville Old Face"/>
          <w:szCs w:val="24"/>
        </w:rPr>
        <w:t>ON THE PARK</w:t>
      </w:r>
    </w:p>
    <w:p w:rsidR="00A60B25" w:rsidRPr="00EC6799" w:rsidRDefault="00A60B25" w:rsidP="005E2787">
      <w:pPr>
        <w:spacing w:after="0" w:line="240" w:lineRule="auto"/>
        <w:rPr>
          <w:rFonts w:ascii="Baskerville Old Face" w:eastAsia="Times New Roman" w:hAnsi="Baskerville Old Face"/>
          <w:szCs w:val="24"/>
        </w:rPr>
      </w:pPr>
    </w:p>
    <w:p w:rsidR="00A60B25" w:rsidRPr="00EC6799" w:rsidRDefault="00A60B25" w:rsidP="005E2787">
      <w:p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Dear Parishioners,</w:t>
      </w:r>
    </w:p>
    <w:p w:rsidR="00A60B25" w:rsidRPr="00EC6799" w:rsidRDefault="00A60B25" w:rsidP="005E2787">
      <w:pPr>
        <w:spacing w:after="0" w:line="240" w:lineRule="auto"/>
        <w:rPr>
          <w:rFonts w:ascii="Baskerville Old Face" w:eastAsia="Times New Roman" w:hAnsi="Baskerville Old Face"/>
          <w:szCs w:val="24"/>
        </w:rPr>
      </w:pPr>
    </w:p>
    <w:p w:rsidR="00C95157" w:rsidRPr="00EC6799" w:rsidRDefault="00D22CF4" w:rsidP="005E2787">
      <w:p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At its March meeting, t</w:t>
      </w:r>
      <w:r w:rsidR="00C95157" w:rsidRPr="00EC6799">
        <w:rPr>
          <w:rFonts w:ascii="Baskerville Old Face" w:eastAsia="Times New Roman" w:hAnsi="Baskerville Old Face"/>
          <w:szCs w:val="24"/>
        </w:rPr>
        <w:t xml:space="preserve">he Parish Council supported the recommendation of the Ad Hoc Committee on the Park to conduct a feasibility study on building a permanent structure to house the most vulnerable of those who are homeless while maintaining open park space. This letter explains how the Council arrived at that decision. </w:t>
      </w:r>
    </w:p>
    <w:p w:rsidR="005E2787" w:rsidRPr="00EC6799" w:rsidRDefault="00C95157" w:rsidP="005E2787">
      <w:p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 xml:space="preserve"> </w:t>
      </w:r>
    </w:p>
    <w:p w:rsidR="0041075E" w:rsidRPr="00EC6799" w:rsidRDefault="0041075E" w:rsidP="0041075E">
      <w:pPr>
        <w:spacing w:line="240" w:lineRule="auto"/>
        <w:rPr>
          <w:rFonts w:ascii="Baskerville Old Face" w:hAnsi="Baskerville Old Face"/>
          <w:szCs w:val="24"/>
        </w:rPr>
      </w:pPr>
      <w:r w:rsidRPr="00EC6799">
        <w:rPr>
          <w:rFonts w:ascii="Baskerville Old Face" w:hAnsi="Baskerville Old Face"/>
          <w:szCs w:val="24"/>
        </w:rPr>
        <w:t xml:space="preserve">During data collection for the Strategic Plan in 2013, we received a lot of unsolicited parishioner concern about the park when </w:t>
      </w:r>
      <w:r w:rsidR="00007BC5" w:rsidRPr="00EC6799">
        <w:rPr>
          <w:rFonts w:ascii="Baskerville Old Face" w:hAnsi="Baskerville Old Face"/>
          <w:szCs w:val="24"/>
        </w:rPr>
        <w:t>parishioners</w:t>
      </w:r>
      <w:r w:rsidRPr="00EC6799">
        <w:rPr>
          <w:rFonts w:ascii="Baskerville Old Face" w:hAnsi="Baskerville Old Face"/>
          <w:szCs w:val="24"/>
        </w:rPr>
        <w:t xml:space="preserve"> were asked for input on weaknesses and threats to our community’s future. It is the Parish Council’s duty to identify and consider available options to address identified issues, including the community’s opinions on these options, before the course of action the parish should take is decided.</w:t>
      </w:r>
    </w:p>
    <w:p w:rsidR="0041075E" w:rsidRPr="00EC6799" w:rsidRDefault="0041075E" w:rsidP="0041075E">
      <w:pPr>
        <w:spacing w:line="240" w:lineRule="auto"/>
        <w:rPr>
          <w:rFonts w:ascii="Baskerville Old Face" w:hAnsi="Baskerville Old Face"/>
          <w:szCs w:val="24"/>
        </w:rPr>
      </w:pPr>
      <w:r w:rsidRPr="00EC6799">
        <w:rPr>
          <w:rFonts w:ascii="Baskerville Old Face" w:hAnsi="Baskerville Old Face"/>
          <w:szCs w:val="24"/>
        </w:rPr>
        <w:t xml:space="preserve">This </w:t>
      </w:r>
      <w:r w:rsidR="008C6836" w:rsidRPr="00EC6799">
        <w:rPr>
          <w:rFonts w:ascii="Baskerville Old Face" w:hAnsi="Baskerville Old Face"/>
          <w:szCs w:val="24"/>
        </w:rPr>
        <w:t xml:space="preserve">process </w:t>
      </w:r>
      <w:r w:rsidRPr="00EC6799">
        <w:rPr>
          <w:rFonts w:ascii="Baskerville Old Face" w:hAnsi="Baskerville Old Face"/>
          <w:szCs w:val="24"/>
        </w:rPr>
        <w:t xml:space="preserve">led to establishing an Ad Hoc Committee to explore options for the management of the park. This committee, appointed in September, was composed of people with experience in homelessness, housing and shelter options, and </w:t>
      </w:r>
      <w:r w:rsidR="00007BC5" w:rsidRPr="00EC6799">
        <w:rPr>
          <w:rFonts w:ascii="Baskerville Old Face" w:hAnsi="Baskerville Old Face"/>
          <w:szCs w:val="24"/>
        </w:rPr>
        <w:t xml:space="preserve">experience </w:t>
      </w:r>
      <w:r w:rsidRPr="00EC6799">
        <w:rPr>
          <w:rFonts w:ascii="Baskerville Old Face" w:hAnsi="Baskerville Old Face"/>
          <w:szCs w:val="24"/>
        </w:rPr>
        <w:t>in th</w:t>
      </w:r>
      <w:bookmarkStart w:id="0" w:name="_GoBack"/>
      <w:bookmarkEnd w:id="0"/>
      <w:r w:rsidRPr="00EC6799">
        <w:rPr>
          <w:rFonts w:ascii="Baskerville Old Face" w:hAnsi="Baskerville Old Face"/>
          <w:szCs w:val="24"/>
        </w:rPr>
        <w:t xml:space="preserve">e park itself. The entire parish owes them a debt for the time and talent they </w:t>
      </w:r>
      <w:r w:rsidR="00D22CF4" w:rsidRPr="00EC6799">
        <w:rPr>
          <w:rFonts w:ascii="Baskerville Old Face" w:hAnsi="Baskerville Old Face"/>
          <w:szCs w:val="24"/>
        </w:rPr>
        <w:t>employed in</w:t>
      </w:r>
      <w:r w:rsidRPr="00EC6799">
        <w:rPr>
          <w:rFonts w:ascii="Baskerville Old Face" w:hAnsi="Baskerville Old Face"/>
          <w:szCs w:val="24"/>
        </w:rPr>
        <w:t xml:space="preserve"> this effort. Their committee worked, interviewing a number of outside experts, until January when they submitted their recommendations. Their first recommendation was to regain management control of the park and to recruit parishioners in making </w:t>
      </w:r>
      <w:r w:rsidR="00F70A0F" w:rsidRPr="00EC6799">
        <w:rPr>
          <w:rFonts w:ascii="Baskerville Old Face" w:hAnsi="Baskerville Old Face"/>
          <w:szCs w:val="24"/>
        </w:rPr>
        <w:t xml:space="preserve">it </w:t>
      </w:r>
      <w:r w:rsidRPr="00EC6799">
        <w:rPr>
          <w:rFonts w:ascii="Baskerville Old Face" w:hAnsi="Baskerville Old Face"/>
          <w:szCs w:val="24"/>
        </w:rPr>
        <w:t>a true ministry; this had broad support and was accepted by the Council in February. Michael Kelly is leading the effort.</w:t>
      </w:r>
    </w:p>
    <w:p w:rsidR="0041075E" w:rsidRPr="00EC6799" w:rsidRDefault="0041075E" w:rsidP="0041075E">
      <w:pPr>
        <w:spacing w:line="240" w:lineRule="auto"/>
        <w:rPr>
          <w:rFonts w:ascii="Baskerville Old Face" w:hAnsi="Baskerville Old Face"/>
          <w:szCs w:val="24"/>
        </w:rPr>
      </w:pPr>
      <w:r w:rsidRPr="00EC6799">
        <w:rPr>
          <w:rFonts w:ascii="Baskerville Old Face" w:hAnsi="Baskerville Old Face"/>
          <w:szCs w:val="24"/>
        </w:rPr>
        <w:t>The second recommendation to establish a new committee to ascertain if building in the park would be feasible as an option became more contentious and the parish was given more time to consider. The recommendations were posted on the website for two months with parishioner comments invited by bulletin and email tree. There was a February Town Hall Meeting and an Open-Mic Session in March. All emailed parishioner comments were collated and distributed to the council and to the parish community via the email tree.</w:t>
      </w:r>
    </w:p>
    <w:p w:rsidR="00AE6223" w:rsidRPr="00EC6799" w:rsidRDefault="00AE6223" w:rsidP="00AE6223">
      <w:pPr>
        <w:spacing w:line="240" w:lineRule="auto"/>
        <w:rPr>
          <w:rFonts w:ascii="Baskerville Old Face" w:hAnsi="Baskerville Old Face"/>
          <w:szCs w:val="24"/>
        </w:rPr>
      </w:pPr>
      <w:r w:rsidRPr="00EC6799">
        <w:rPr>
          <w:rFonts w:ascii="Baskerville Old Face" w:hAnsi="Baskerville Old Face"/>
          <w:szCs w:val="24"/>
        </w:rPr>
        <w:t>We receive</w:t>
      </w:r>
      <w:r w:rsidR="00AC74E7" w:rsidRPr="00EC6799">
        <w:rPr>
          <w:rFonts w:ascii="Baskerville Old Face" w:hAnsi="Baskerville Old Face"/>
          <w:szCs w:val="24"/>
        </w:rPr>
        <w:t xml:space="preserve">d </w:t>
      </w:r>
      <w:r w:rsidR="00DD62F3" w:rsidRPr="00EC6799">
        <w:rPr>
          <w:rFonts w:ascii="Baskerville Old Face" w:hAnsi="Baskerville Old Face"/>
          <w:szCs w:val="24"/>
        </w:rPr>
        <w:t xml:space="preserve">written and verbal </w:t>
      </w:r>
      <w:r w:rsidR="00AC74E7" w:rsidRPr="00EC6799">
        <w:rPr>
          <w:rFonts w:ascii="Baskerville Old Face" w:hAnsi="Baskerville Old Face"/>
          <w:szCs w:val="24"/>
        </w:rPr>
        <w:t>comments from approximately 13</w:t>
      </w:r>
      <w:r w:rsidRPr="00EC6799">
        <w:rPr>
          <w:rFonts w:ascii="Baskerville Old Face" w:hAnsi="Baskerville Old Face"/>
          <w:szCs w:val="24"/>
        </w:rPr>
        <w:t>%</w:t>
      </w:r>
      <w:r w:rsidR="00AC74E7" w:rsidRPr="00EC6799">
        <w:rPr>
          <w:rFonts w:ascii="Baskerville Old Face" w:hAnsi="Baskerville Old Face"/>
          <w:szCs w:val="24"/>
        </w:rPr>
        <w:t xml:space="preserve"> of the registered parishioners </w:t>
      </w:r>
      <w:r w:rsidR="002F7E45" w:rsidRPr="00EC6799">
        <w:rPr>
          <w:rFonts w:ascii="Baskerville Old Face" w:hAnsi="Baskerville Old Face"/>
          <w:szCs w:val="24"/>
        </w:rPr>
        <w:t xml:space="preserve">with </w:t>
      </w:r>
      <w:r w:rsidR="00007BC5" w:rsidRPr="00EC6799">
        <w:rPr>
          <w:rFonts w:ascii="Baskerville Old Face" w:hAnsi="Baskerville Old Face"/>
          <w:szCs w:val="24"/>
        </w:rPr>
        <w:t xml:space="preserve">the </w:t>
      </w:r>
      <w:r w:rsidR="002F7E45" w:rsidRPr="00EC6799">
        <w:rPr>
          <w:rFonts w:ascii="Baskerville Old Face" w:hAnsi="Baskerville Old Face"/>
          <w:szCs w:val="24"/>
        </w:rPr>
        <w:t>21 opposed outnumbering</w:t>
      </w:r>
      <w:r w:rsidR="00D22CF4" w:rsidRPr="00EC6799">
        <w:rPr>
          <w:rFonts w:ascii="Baskerville Old Face" w:hAnsi="Baskerville Old Face"/>
          <w:szCs w:val="24"/>
        </w:rPr>
        <w:t xml:space="preserve"> the</w:t>
      </w:r>
      <w:r w:rsidR="002F7E45" w:rsidRPr="00EC6799">
        <w:rPr>
          <w:rFonts w:ascii="Baskerville Old Face" w:hAnsi="Baskerville Old Face"/>
          <w:szCs w:val="24"/>
        </w:rPr>
        <w:t xml:space="preserve"> 17 in favor. </w:t>
      </w:r>
      <w:r w:rsidRPr="00EC6799">
        <w:rPr>
          <w:rFonts w:ascii="Baskerville Old Face" w:hAnsi="Baskerville Old Face"/>
          <w:szCs w:val="24"/>
        </w:rPr>
        <w:t xml:space="preserve">All opposition was anchored in the desire for the land to remain a park, thus making a feasibility study unnecessary. </w:t>
      </w:r>
      <w:r w:rsidR="0078182E" w:rsidRPr="00EC6799">
        <w:rPr>
          <w:rFonts w:ascii="Baskerville Old Face" w:hAnsi="Baskerville Old Face"/>
          <w:szCs w:val="24"/>
        </w:rPr>
        <w:t xml:space="preserve"> Many</w:t>
      </w:r>
      <w:r w:rsidRPr="00EC6799">
        <w:rPr>
          <w:rFonts w:ascii="Baskerville Old Face" w:hAnsi="Baskerville Old Face"/>
          <w:szCs w:val="24"/>
        </w:rPr>
        <w:t xml:space="preserve"> </w:t>
      </w:r>
      <w:r w:rsidR="00A75A4B" w:rsidRPr="00EC6799">
        <w:rPr>
          <w:rFonts w:ascii="Baskerville Old Face" w:hAnsi="Baskerville Old Face"/>
          <w:szCs w:val="24"/>
        </w:rPr>
        <w:t>p</w:t>
      </w:r>
      <w:r w:rsidRPr="00EC6799">
        <w:rPr>
          <w:rFonts w:ascii="Baskerville Old Face" w:hAnsi="Baskerville Old Face"/>
          <w:szCs w:val="24"/>
        </w:rPr>
        <w:t>ositions were</w:t>
      </w:r>
      <w:r w:rsidR="00A75A4B" w:rsidRPr="00EC6799">
        <w:rPr>
          <w:rFonts w:ascii="Baskerville Old Face" w:hAnsi="Baskerville Old Face"/>
          <w:szCs w:val="24"/>
        </w:rPr>
        <w:t xml:space="preserve"> </w:t>
      </w:r>
      <w:r w:rsidRPr="00EC6799">
        <w:rPr>
          <w:rFonts w:ascii="Baskerville Old Face" w:hAnsi="Baskerville Old Face"/>
          <w:szCs w:val="24"/>
        </w:rPr>
        <w:t>based on the changes to be introduced by building (e.g. unstudied environmental impact, aesthetics of a building,</w:t>
      </w:r>
      <w:r w:rsidR="00A75A4B" w:rsidRPr="00EC6799">
        <w:rPr>
          <w:rFonts w:ascii="Baskerville Old Face" w:hAnsi="Baskerville Old Face"/>
          <w:szCs w:val="24"/>
        </w:rPr>
        <w:t xml:space="preserve"> or the</w:t>
      </w:r>
      <w:r w:rsidRPr="00EC6799">
        <w:rPr>
          <w:rFonts w:ascii="Baskerville Old Face" w:hAnsi="Baskerville Old Face"/>
          <w:szCs w:val="24"/>
        </w:rPr>
        <w:t xml:space="preserve"> loss of the full half-acre as parkland).  Some misunderstood the Ad Hoc Committee’s mandate that focused the</w:t>
      </w:r>
      <w:r w:rsidR="0078182E" w:rsidRPr="00EC6799">
        <w:rPr>
          <w:rFonts w:ascii="Baskerville Old Face" w:hAnsi="Baskerville Old Face"/>
          <w:szCs w:val="24"/>
        </w:rPr>
        <w:t xml:space="preserve">ir effort </w:t>
      </w:r>
      <w:r w:rsidRPr="00EC6799">
        <w:rPr>
          <w:rFonts w:ascii="Baskerville Old Face" w:hAnsi="Baskerville Old Face"/>
          <w:szCs w:val="24"/>
        </w:rPr>
        <w:t xml:space="preserve">on identifying options for the management of park itself. This </w:t>
      </w:r>
      <w:r w:rsidR="00AC74E7" w:rsidRPr="00EC6799">
        <w:rPr>
          <w:rFonts w:ascii="Baskerville Old Face" w:hAnsi="Baskerville Old Face"/>
          <w:szCs w:val="24"/>
        </w:rPr>
        <w:t xml:space="preserve">would have </w:t>
      </w:r>
      <w:r w:rsidRPr="00EC6799">
        <w:rPr>
          <w:rFonts w:ascii="Baskerville Old Face" w:hAnsi="Baskerville Old Face"/>
          <w:szCs w:val="24"/>
        </w:rPr>
        <w:t>excluded the option of building elsewhere. In fact within the constra</w:t>
      </w:r>
      <w:r w:rsidR="00AC74E7" w:rsidRPr="00EC6799">
        <w:rPr>
          <w:rFonts w:ascii="Baskerville Old Face" w:hAnsi="Baskerville Old Face"/>
          <w:szCs w:val="24"/>
        </w:rPr>
        <w:t xml:space="preserve">ints we have, our options for </w:t>
      </w:r>
      <w:r w:rsidRPr="00EC6799">
        <w:rPr>
          <w:rFonts w:ascii="Baskerville Old Face" w:hAnsi="Baskerville Old Face"/>
          <w:szCs w:val="24"/>
        </w:rPr>
        <w:t>park management are quite limited. Fr. Lawrence considers it nonnegotiable that people experiencing homelessness be allowed to sleep overnight in the park. We cannot afford either a park manager to provide an ongoing park presence or a contract with the Downtown Partnership of Baltimore for Monday through Friday cleaning if the parish intends to finally fund an effective middle school program as rec</w:t>
      </w:r>
      <w:r w:rsidR="00DD62F3" w:rsidRPr="00EC6799">
        <w:rPr>
          <w:rFonts w:ascii="Baskerville Old Face" w:hAnsi="Baskerville Old Face"/>
          <w:szCs w:val="24"/>
        </w:rPr>
        <w:t>ommended in the Strategic Plan and indicated as a funding priority to the Pastor in December, 2014.</w:t>
      </w:r>
      <w:r w:rsidRPr="00EC6799">
        <w:rPr>
          <w:rFonts w:ascii="Baskerville Old Face" w:hAnsi="Baskerville Old Face"/>
          <w:szCs w:val="24"/>
        </w:rPr>
        <w:t xml:space="preserve"> </w:t>
      </w:r>
    </w:p>
    <w:p w:rsidR="00B60717" w:rsidRPr="00EC6799" w:rsidRDefault="00CA5A8B" w:rsidP="005E2787">
      <w:p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 xml:space="preserve">When we met </w:t>
      </w:r>
      <w:r w:rsidR="00AC74E7" w:rsidRPr="00EC6799">
        <w:rPr>
          <w:rFonts w:ascii="Baskerville Old Face" w:eastAsia="Times New Roman" w:hAnsi="Baskerville Old Face"/>
          <w:szCs w:val="24"/>
        </w:rPr>
        <w:t xml:space="preserve">as a Council </w:t>
      </w:r>
      <w:r w:rsidRPr="00EC6799">
        <w:rPr>
          <w:rFonts w:ascii="Baskerville Old Face" w:eastAsia="Times New Roman" w:hAnsi="Baskerville Old Face"/>
          <w:szCs w:val="24"/>
        </w:rPr>
        <w:t>on Tuesday evening, it was with these considerations before us</w:t>
      </w:r>
      <w:r w:rsidR="00C95157" w:rsidRPr="00EC6799">
        <w:rPr>
          <w:rFonts w:ascii="Baskerville Old Face" w:eastAsia="Times New Roman" w:hAnsi="Baskerville Old Face"/>
          <w:szCs w:val="24"/>
        </w:rPr>
        <w:t>.</w:t>
      </w:r>
      <w:r w:rsidRPr="00EC6799">
        <w:rPr>
          <w:rFonts w:ascii="Baskerville Old Face" w:eastAsia="Times New Roman" w:hAnsi="Baskerville Old Face"/>
          <w:szCs w:val="24"/>
        </w:rPr>
        <w:t xml:space="preserve"> </w:t>
      </w:r>
      <w:r w:rsidR="005E2787" w:rsidRPr="00EC6799">
        <w:rPr>
          <w:rFonts w:ascii="Baskerville Old Face" w:eastAsia="Times New Roman" w:hAnsi="Baskerville Old Face"/>
          <w:szCs w:val="24"/>
        </w:rPr>
        <w:t xml:space="preserve">After </w:t>
      </w:r>
      <w:r w:rsidR="00C95157" w:rsidRPr="00EC6799">
        <w:rPr>
          <w:rFonts w:ascii="Baskerville Old Face" w:eastAsia="Times New Roman" w:hAnsi="Baskerville Old Face"/>
          <w:szCs w:val="24"/>
        </w:rPr>
        <w:t>guest parishioners who wanted to speak were afforded the opportunity to do</w:t>
      </w:r>
      <w:r w:rsidR="00B60717" w:rsidRPr="00EC6799">
        <w:rPr>
          <w:rFonts w:ascii="Baskerville Old Face" w:eastAsia="Times New Roman" w:hAnsi="Baskerville Old Face"/>
          <w:szCs w:val="24"/>
        </w:rPr>
        <w:t xml:space="preserve"> so</w:t>
      </w:r>
      <w:r w:rsidR="00C95157" w:rsidRPr="00EC6799">
        <w:rPr>
          <w:rFonts w:ascii="Baskerville Old Face" w:eastAsia="Times New Roman" w:hAnsi="Baskerville Old Face"/>
          <w:szCs w:val="24"/>
        </w:rPr>
        <w:t xml:space="preserve">, </w:t>
      </w:r>
      <w:r w:rsidR="008C6836" w:rsidRPr="00EC6799">
        <w:rPr>
          <w:rFonts w:ascii="Baskerville Old Face" w:eastAsia="Times New Roman" w:hAnsi="Baskerville Old Face"/>
          <w:szCs w:val="24"/>
        </w:rPr>
        <w:t>members of the Parish Council</w:t>
      </w:r>
      <w:r w:rsidR="005E2787" w:rsidRPr="00EC6799">
        <w:rPr>
          <w:rFonts w:ascii="Baskerville Old Face" w:eastAsia="Times New Roman" w:hAnsi="Baskerville Old Face"/>
          <w:szCs w:val="24"/>
        </w:rPr>
        <w:t xml:space="preserve"> went around the circle for opinions and positions</w:t>
      </w:r>
      <w:r w:rsidR="00C95157" w:rsidRPr="00EC6799">
        <w:rPr>
          <w:rFonts w:ascii="Baskerville Old Face" w:eastAsia="Times New Roman" w:hAnsi="Baskerville Old Face"/>
          <w:szCs w:val="24"/>
        </w:rPr>
        <w:t xml:space="preserve">. </w:t>
      </w:r>
      <w:r w:rsidR="008C6836" w:rsidRPr="00EC6799">
        <w:rPr>
          <w:rFonts w:ascii="Baskerville Old Face" w:eastAsia="Times New Roman" w:hAnsi="Baskerville Old Face"/>
          <w:szCs w:val="24"/>
        </w:rPr>
        <w:t>After deliberating, w</w:t>
      </w:r>
      <w:r w:rsidR="00C95157" w:rsidRPr="00EC6799">
        <w:rPr>
          <w:rFonts w:ascii="Baskerville Old Face" w:eastAsia="Times New Roman" w:hAnsi="Baskerville Old Face"/>
          <w:szCs w:val="24"/>
        </w:rPr>
        <w:t>e</w:t>
      </w:r>
      <w:r w:rsidR="005E2787" w:rsidRPr="00EC6799">
        <w:rPr>
          <w:rFonts w:ascii="Baskerville Old Face" w:eastAsia="Times New Roman" w:hAnsi="Baskerville Old Face"/>
          <w:szCs w:val="24"/>
        </w:rPr>
        <w:t xml:space="preserve"> had </w:t>
      </w:r>
      <w:r w:rsidR="00C95157" w:rsidRPr="00EC6799">
        <w:rPr>
          <w:rFonts w:ascii="Baskerville Old Face" w:eastAsia="Times New Roman" w:hAnsi="Baskerville Old Face"/>
          <w:szCs w:val="24"/>
        </w:rPr>
        <w:t>eight</w:t>
      </w:r>
      <w:r w:rsidR="005E2787" w:rsidRPr="00EC6799">
        <w:rPr>
          <w:rFonts w:ascii="Baskerville Old Face" w:eastAsia="Times New Roman" w:hAnsi="Baskerville Old Face"/>
          <w:szCs w:val="24"/>
        </w:rPr>
        <w:t xml:space="preserve"> </w:t>
      </w:r>
      <w:r w:rsidR="00F70A0F" w:rsidRPr="00EC6799">
        <w:rPr>
          <w:rFonts w:ascii="Baskerville Old Face" w:eastAsia="Times New Roman" w:hAnsi="Baskerville Old Face"/>
          <w:szCs w:val="24"/>
        </w:rPr>
        <w:lastRenderedPageBreak/>
        <w:t xml:space="preserve">Council members </w:t>
      </w:r>
      <w:r w:rsidR="008C6836" w:rsidRPr="00EC6799">
        <w:rPr>
          <w:rFonts w:ascii="Baskerville Old Face" w:eastAsia="Times New Roman" w:hAnsi="Baskerville Old Face"/>
          <w:szCs w:val="24"/>
        </w:rPr>
        <w:t>in favor of the Ad Hoc Committee’s majority recommendation</w:t>
      </w:r>
      <w:r w:rsidR="005E2787" w:rsidRPr="00EC6799">
        <w:rPr>
          <w:rFonts w:ascii="Baskerville Old Face" w:eastAsia="Times New Roman" w:hAnsi="Baskerville Old Face"/>
          <w:szCs w:val="24"/>
        </w:rPr>
        <w:t xml:space="preserve"> and six </w:t>
      </w:r>
      <w:r w:rsidR="008C6836" w:rsidRPr="00EC6799">
        <w:rPr>
          <w:rFonts w:ascii="Baskerville Old Face" w:eastAsia="Times New Roman" w:hAnsi="Baskerville Old Face"/>
          <w:szCs w:val="24"/>
        </w:rPr>
        <w:t xml:space="preserve">members </w:t>
      </w:r>
      <w:r w:rsidR="005E2787" w:rsidRPr="00EC6799">
        <w:rPr>
          <w:rFonts w:ascii="Baskerville Old Face" w:eastAsia="Times New Roman" w:hAnsi="Baskerville Old Face"/>
          <w:szCs w:val="24"/>
        </w:rPr>
        <w:t xml:space="preserve">opposed. </w:t>
      </w:r>
    </w:p>
    <w:p w:rsidR="00B60717" w:rsidRPr="00EC6799" w:rsidRDefault="00B60717" w:rsidP="005E2787">
      <w:pPr>
        <w:spacing w:after="0" w:line="240" w:lineRule="auto"/>
        <w:rPr>
          <w:rFonts w:ascii="Baskerville Old Face" w:eastAsia="Times New Roman" w:hAnsi="Baskerville Old Face"/>
          <w:szCs w:val="24"/>
        </w:rPr>
      </w:pPr>
    </w:p>
    <w:p w:rsidR="00C95157" w:rsidRPr="00EC6799" w:rsidRDefault="00C95157" w:rsidP="005E2787">
      <w:p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 xml:space="preserve">In consensus decision-making our options were these: </w:t>
      </w:r>
      <w:r w:rsidR="005E2787" w:rsidRPr="00EC6799">
        <w:rPr>
          <w:rFonts w:ascii="Baskerville Old Face" w:eastAsia="Times New Roman" w:hAnsi="Baskerville Old Face"/>
          <w:szCs w:val="24"/>
        </w:rPr>
        <w:t xml:space="preserve"> </w:t>
      </w:r>
    </w:p>
    <w:p w:rsidR="00C95157" w:rsidRPr="00EC6799" w:rsidRDefault="00C95157" w:rsidP="00B60717">
      <w:pPr>
        <w:pStyle w:val="ListParagraph"/>
        <w:numPr>
          <w:ilvl w:val="0"/>
          <w:numId w:val="1"/>
        </w:num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 xml:space="preserve">first, we could postpone further discussion if we believed </w:t>
      </w:r>
      <w:r w:rsidR="00AE6223" w:rsidRPr="00EC6799">
        <w:rPr>
          <w:rFonts w:ascii="Baskerville Old Face" w:eastAsia="Times New Roman" w:hAnsi="Baskerville Old Face"/>
          <w:szCs w:val="24"/>
        </w:rPr>
        <w:t>we</w:t>
      </w:r>
      <w:r w:rsidRPr="00EC6799">
        <w:rPr>
          <w:rFonts w:ascii="Baskerville Old Face" w:eastAsia="Times New Roman" w:hAnsi="Baskerville Old Face"/>
          <w:szCs w:val="24"/>
        </w:rPr>
        <w:t xml:space="preserve"> might </w:t>
      </w:r>
      <w:r w:rsidR="00F70A0F" w:rsidRPr="00EC6799">
        <w:rPr>
          <w:rFonts w:ascii="Baskerville Old Face" w:eastAsia="Times New Roman" w:hAnsi="Baskerville Old Face"/>
          <w:szCs w:val="24"/>
        </w:rPr>
        <w:t xml:space="preserve">eventually reach </w:t>
      </w:r>
      <w:r w:rsidRPr="00EC6799">
        <w:rPr>
          <w:rFonts w:ascii="Baskerville Old Face" w:eastAsia="Times New Roman" w:hAnsi="Baskerville Old Face"/>
          <w:szCs w:val="24"/>
        </w:rPr>
        <w:t>agreement but no one offered th</w:t>
      </w:r>
      <w:r w:rsidR="00F70A0F" w:rsidRPr="00EC6799">
        <w:rPr>
          <w:rFonts w:ascii="Baskerville Old Face" w:eastAsia="Times New Roman" w:hAnsi="Baskerville Old Face"/>
          <w:szCs w:val="24"/>
        </w:rPr>
        <w:t>at they believed</w:t>
      </w:r>
      <w:r w:rsidRPr="00EC6799">
        <w:rPr>
          <w:rFonts w:ascii="Baskerville Old Face" w:eastAsia="Times New Roman" w:hAnsi="Baskerville Old Face"/>
          <w:szCs w:val="24"/>
        </w:rPr>
        <w:t xml:space="preserve"> prolonging the discernment would </w:t>
      </w:r>
      <w:r w:rsidR="00AE6223" w:rsidRPr="00EC6799">
        <w:rPr>
          <w:rFonts w:ascii="Baskerville Old Face" w:eastAsia="Times New Roman" w:hAnsi="Baskerville Old Face"/>
          <w:szCs w:val="24"/>
        </w:rPr>
        <w:t xml:space="preserve">alter enough opinions </w:t>
      </w:r>
      <w:r w:rsidRPr="00EC6799">
        <w:rPr>
          <w:rFonts w:ascii="Baskerville Old Face" w:eastAsia="Times New Roman" w:hAnsi="Baskerville Old Face"/>
          <w:szCs w:val="24"/>
        </w:rPr>
        <w:t xml:space="preserve">and all thought the issue needed a resolution;  </w:t>
      </w:r>
    </w:p>
    <w:p w:rsidR="00B60717" w:rsidRPr="00EC6799" w:rsidRDefault="00C95157" w:rsidP="00B60717">
      <w:pPr>
        <w:pStyle w:val="ListParagraph"/>
        <w:numPr>
          <w:ilvl w:val="0"/>
          <w:numId w:val="1"/>
        </w:num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 xml:space="preserve">second, </w:t>
      </w:r>
      <w:r w:rsidR="00B60717" w:rsidRPr="00EC6799">
        <w:rPr>
          <w:rFonts w:ascii="Baskerville Old Face" w:eastAsia="Times New Roman" w:hAnsi="Baskerville Old Face"/>
          <w:szCs w:val="24"/>
        </w:rPr>
        <w:t xml:space="preserve">any one of us could state willingness to live with the will of others to achieve resolution; </w:t>
      </w:r>
    </w:p>
    <w:p w:rsidR="00B60717" w:rsidRPr="00EC6799" w:rsidRDefault="00B60717" w:rsidP="00B60717">
      <w:pPr>
        <w:pStyle w:val="ListParagraph"/>
        <w:numPr>
          <w:ilvl w:val="0"/>
          <w:numId w:val="1"/>
        </w:num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third, any</w:t>
      </w:r>
      <w:r w:rsidR="00AE6223" w:rsidRPr="00EC6799">
        <w:rPr>
          <w:rFonts w:ascii="Baskerville Old Face" w:eastAsia="Times New Roman" w:hAnsi="Baskerville Old Face"/>
          <w:szCs w:val="24"/>
        </w:rPr>
        <w:t xml:space="preserve"> </w:t>
      </w:r>
      <w:r w:rsidRPr="00EC6799">
        <w:rPr>
          <w:rFonts w:ascii="Baskerville Old Face" w:eastAsia="Times New Roman" w:hAnsi="Baskerville Old Face"/>
          <w:szCs w:val="24"/>
        </w:rPr>
        <w:t xml:space="preserve">one of us could say that it is not a decision we personally would make but we will ‘step aside’ so resolution can occur; or </w:t>
      </w:r>
    </w:p>
    <w:p w:rsidR="00B60717" w:rsidRPr="00EC6799" w:rsidRDefault="00B60717" w:rsidP="00B60717">
      <w:pPr>
        <w:pStyle w:val="ListParagraph"/>
        <w:numPr>
          <w:ilvl w:val="0"/>
          <w:numId w:val="1"/>
        </w:numPr>
        <w:spacing w:after="0" w:line="240" w:lineRule="auto"/>
        <w:rPr>
          <w:rFonts w:ascii="Baskerville Old Face" w:eastAsia="Times New Roman" w:hAnsi="Baskerville Old Face"/>
          <w:szCs w:val="24"/>
        </w:rPr>
      </w:pPr>
      <w:proofErr w:type="gramStart"/>
      <w:r w:rsidRPr="00EC6799">
        <w:rPr>
          <w:rFonts w:ascii="Baskerville Old Face" w:eastAsia="Times New Roman" w:hAnsi="Baskerville Old Face"/>
          <w:szCs w:val="24"/>
        </w:rPr>
        <w:t>finally</w:t>
      </w:r>
      <w:proofErr w:type="gramEnd"/>
      <w:r w:rsidRPr="00EC6799">
        <w:rPr>
          <w:rFonts w:ascii="Baskerville Old Face" w:eastAsia="Times New Roman" w:hAnsi="Baskerville Old Face"/>
          <w:szCs w:val="24"/>
        </w:rPr>
        <w:t>, that those in majority could decide to refrain from action in deference to those in the minority.</w:t>
      </w:r>
    </w:p>
    <w:p w:rsidR="00B60717" w:rsidRPr="00EC6799" w:rsidRDefault="00B60717" w:rsidP="005E2787">
      <w:pPr>
        <w:spacing w:after="0" w:line="240" w:lineRule="auto"/>
        <w:rPr>
          <w:rFonts w:ascii="Baskerville Old Face" w:eastAsia="Times New Roman" w:hAnsi="Baskerville Old Face"/>
          <w:szCs w:val="24"/>
        </w:rPr>
      </w:pPr>
    </w:p>
    <w:p w:rsidR="005E2787" w:rsidRPr="00EC6799" w:rsidRDefault="00F70A0F" w:rsidP="000D77F5">
      <w:p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At this time</w:t>
      </w:r>
      <w:r w:rsidR="00B60717" w:rsidRPr="00EC6799">
        <w:rPr>
          <w:rFonts w:ascii="Baskerville Old Face" w:eastAsia="Times New Roman" w:hAnsi="Baskerville Old Face"/>
          <w:szCs w:val="24"/>
        </w:rPr>
        <w:t xml:space="preserve">, one of the </w:t>
      </w:r>
      <w:r w:rsidR="008C6836" w:rsidRPr="00EC6799">
        <w:rPr>
          <w:rFonts w:ascii="Baskerville Old Face" w:eastAsia="Times New Roman" w:hAnsi="Baskerville Old Face"/>
          <w:szCs w:val="24"/>
        </w:rPr>
        <w:t xml:space="preserve">study </w:t>
      </w:r>
      <w:r w:rsidRPr="00EC6799">
        <w:rPr>
          <w:rFonts w:ascii="Baskerville Old Face" w:eastAsia="Times New Roman" w:hAnsi="Baskerville Old Face"/>
          <w:szCs w:val="24"/>
        </w:rPr>
        <w:t>proponents</w:t>
      </w:r>
      <w:r w:rsidR="00B60717" w:rsidRPr="00EC6799">
        <w:rPr>
          <w:rFonts w:ascii="Baskerville Old Face" w:eastAsia="Times New Roman" w:hAnsi="Baskerville Old Face"/>
          <w:szCs w:val="24"/>
        </w:rPr>
        <w:t xml:space="preserve"> expressed willingness to ‘step aside’ and </w:t>
      </w:r>
      <w:r w:rsidRPr="00EC6799">
        <w:rPr>
          <w:rFonts w:ascii="Baskerville Old Face" w:eastAsia="Times New Roman" w:hAnsi="Baskerville Old Face"/>
          <w:szCs w:val="24"/>
        </w:rPr>
        <w:t>stated</w:t>
      </w:r>
      <w:r w:rsidR="00B60717" w:rsidRPr="00EC6799">
        <w:rPr>
          <w:rFonts w:ascii="Baskerville Old Face" w:eastAsia="Times New Roman" w:hAnsi="Baskerville Old Face"/>
          <w:szCs w:val="24"/>
        </w:rPr>
        <w:t xml:space="preserve"> that the entire project would </w:t>
      </w:r>
      <w:r w:rsidR="000D77F5" w:rsidRPr="00EC6799">
        <w:rPr>
          <w:rFonts w:ascii="Baskerville Old Face" w:eastAsia="Times New Roman" w:hAnsi="Baskerville Old Face"/>
          <w:szCs w:val="24"/>
        </w:rPr>
        <w:t>likely be adversely influenced by the pastor’s opposition</w:t>
      </w:r>
      <w:r w:rsidRPr="00EC6799">
        <w:rPr>
          <w:rFonts w:ascii="Baskerville Old Face" w:eastAsia="Times New Roman" w:hAnsi="Baskerville Old Face"/>
          <w:szCs w:val="24"/>
        </w:rPr>
        <w:t xml:space="preserve"> making it a waste of time</w:t>
      </w:r>
      <w:r w:rsidR="000D77F5" w:rsidRPr="00EC6799">
        <w:rPr>
          <w:rFonts w:ascii="Baskerville Old Face" w:eastAsia="Times New Roman" w:hAnsi="Baskerville Old Face"/>
          <w:szCs w:val="24"/>
        </w:rPr>
        <w:t>. Fr. Lawrence assured the group that he would honor the will of the Council and inform agencies that he had allowed the study.  More discussion occurred. Members were asked if anyone had changed their positions; no one had.  The last option to refrain from action in deference to the minority was posed</w:t>
      </w:r>
      <w:r w:rsidRPr="00EC6799">
        <w:rPr>
          <w:rFonts w:ascii="Baskerville Old Face" w:eastAsia="Times New Roman" w:hAnsi="Baskerville Old Face"/>
          <w:szCs w:val="24"/>
        </w:rPr>
        <w:t xml:space="preserve"> as a way to resolution</w:t>
      </w:r>
      <w:r w:rsidR="000D77F5" w:rsidRPr="00EC6799">
        <w:rPr>
          <w:rFonts w:ascii="Baskerville Old Face" w:eastAsia="Times New Roman" w:hAnsi="Baskerville Old Face"/>
          <w:szCs w:val="24"/>
        </w:rPr>
        <w:t xml:space="preserve">. At this point, viewing the recommendation in black-and-white terms was challenged since we as a Council had committed ourselves to finding a ‘third way’ and this impasse </w:t>
      </w:r>
      <w:r w:rsidR="0022459E" w:rsidRPr="00EC6799">
        <w:rPr>
          <w:rFonts w:ascii="Baskerville Old Face" w:eastAsia="Times New Roman" w:hAnsi="Baskerville Old Face"/>
          <w:szCs w:val="24"/>
        </w:rPr>
        <w:t xml:space="preserve">presented </w:t>
      </w:r>
      <w:r w:rsidR="000D77F5" w:rsidRPr="00EC6799">
        <w:rPr>
          <w:rFonts w:ascii="Baskerville Old Face" w:eastAsia="Times New Roman" w:hAnsi="Baskerville Old Face"/>
          <w:szCs w:val="24"/>
        </w:rPr>
        <w:t>a</w:t>
      </w:r>
      <w:r w:rsidR="0008064C" w:rsidRPr="00EC6799">
        <w:rPr>
          <w:rFonts w:ascii="Baskerville Old Face" w:eastAsia="Times New Roman" w:hAnsi="Baskerville Old Face"/>
          <w:szCs w:val="24"/>
        </w:rPr>
        <w:t xml:space="preserve"> ‘third-way’ opportunity</w:t>
      </w:r>
      <w:r w:rsidR="000D77F5" w:rsidRPr="00EC6799">
        <w:rPr>
          <w:rFonts w:ascii="Baskerville Old Face" w:eastAsia="Times New Roman" w:hAnsi="Baskerville Old Face"/>
          <w:szCs w:val="24"/>
        </w:rPr>
        <w:t xml:space="preserve"> to practice finding a way forward.  </w:t>
      </w:r>
    </w:p>
    <w:p w:rsidR="0008064C" w:rsidRPr="00EC6799" w:rsidRDefault="0008064C" w:rsidP="000D77F5">
      <w:pPr>
        <w:spacing w:after="0" w:line="240" w:lineRule="auto"/>
        <w:rPr>
          <w:rFonts w:ascii="Baskerville Old Face" w:eastAsia="Times New Roman" w:hAnsi="Baskerville Old Face"/>
          <w:szCs w:val="24"/>
        </w:rPr>
      </w:pPr>
    </w:p>
    <w:p w:rsidR="0008064C" w:rsidRPr="00EC6799" w:rsidRDefault="0008064C" w:rsidP="000D77F5">
      <w:p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One sticking point was the wording of the recommendation w</w:t>
      </w:r>
      <w:r w:rsidR="00216DEF" w:rsidRPr="00EC6799">
        <w:rPr>
          <w:rFonts w:ascii="Baskerville Old Face" w:eastAsia="Times New Roman" w:hAnsi="Baskerville Old Face"/>
          <w:szCs w:val="24"/>
        </w:rPr>
        <w:t>hich seemed to some to indicate</w:t>
      </w:r>
    </w:p>
    <w:p w:rsidR="000D77F5" w:rsidRPr="00EC6799" w:rsidRDefault="0008064C" w:rsidP="000D77F5">
      <w:pPr>
        <w:spacing w:after="0" w:line="240" w:lineRule="auto"/>
        <w:rPr>
          <w:rFonts w:ascii="Baskerville Old Face" w:eastAsia="Times New Roman" w:hAnsi="Baskerville Old Face"/>
          <w:szCs w:val="24"/>
          <w:u w:val="single"/>
        </w:rPr>
      </w:pPr>
      <w:proofErr w:type="gramStart"/>
      <w:r w:rsidRPr="00EC6799">
        <w:rPr>
          <w:rFonts w:ascii="Baskerville Old Face" w:eastAsia="Times New Roman" w:hAnsi="Baskerville Old Face"/>
          <w:szCs w:val="24"/>
        </w:rPr>
        <w:t>that</w:t>
      </w:r>
      <w:proofErr w:type="gramEnd"/>
      <w:r w:rsidRPr="00EC6799">
        <w:rPr>
          <w:rFonts w:ascii="Baskerville Old Face" w:eastAsia="Times New Roman" w:hAnsi="Baskerville Old Face"/>
          <w:szCs w:val="24"/>
        </w:rPr>
        <w:t xml:space="preserve"> the feasibility study was only the first step </w:t>
      </w:r>
      <w:r w:rsidR="00216DEF" w:rsidRPr="00EC6799">
        <w:rPr>
          <w:rFonts w:ascii="Baskerville Old Face" w:eastAsia="Times New Roman" w:hAnsi="Baskerville Old Face"/>
          <w:szCs w:val="24"/>
        </w:rPr>
        <w:t xml:space="preserve">in the foregone conclusion to </w:t>
      </w:r>
      <w:r w:rsidRPr="00EC6799">
        <w:rPr>
          <w:rFonts w:ascii="Baskerville Old Face" w:eastAsia="Times New Roman" w:hAnsi="Baskerville Old Face"/>
          <w:szCs w:val="24"/>
        </w:rPr>
        <w:t>actual</w:t>
      </w:r>
      <w:r w:rsidR="00216DEF" w:rsidRPr="00EC6799">
        <w:rPr>
          <w:rFonts w:ascii="Baskerville Old Face" w:eastAsia="Times New Roman" w:hAnsi="Baskerville Old Face"/>
          <w:szCs w:val="24"/>
        </w:rPr>
        <w:t>ly</w:t>
      </w:r>
      <w:r w:rsidRPr="00EC6799">
        <w:rPr>
          <w:rFonts w:ascii="Baskerville Old Face" w:eastAsia="Times New Roman" w:hAnsi="Baskerville Old Face"/>
          <w:szCs w:val="24"/>
        </w:rPr>
        <w:t xml:space="preserve"> build. </w:t>
      </w:r>
      <w:r w:rsidR="00216DEF" w:rsidRPr="00EC6799">
        <w:rPr>
          <w:rFonts w:ascii="Baskerville Old Face" w:eastAsia="Times New Roman" w:hAnsi="Baskerville Old Face"/>
          <w:szCs w:val="24"/>
        </w:rPr>
        <w:t>The</w:t>
      </w:r>
      <w:r w:rsidRPr="00EC6799">
        <w:rPr>
          <w:rFonts w:ascii="Baskerville Old Face" w:eastAsia="Times New Roman" w:hAnsi="Baskerville Old Face"/>
          <w:szCs w:val="24"/>
        </w:rPr>
        <w:t xml:space="preserve"> language in the committee recommendation is a bit ambiguous but had been corrected in the FAQs that were posted on the website and distributed via email in January. </w:t>
      </w:r>
      <w:r w:rsidR="007A69F3" w:rsidRPr="00EC6799">
        <w:rPr>
          <w:rFonts w:ascii="Baskerville Old Face" w:hAnsi="Baskerville Old Face"/>
          <w:szCs w:val="24"/>
        </w:rPr>
        <w:t xml:space="preserve">The feasibility study will determine if building in the park is feasible based on Council-approved criteria; </w:t>
      </w:r>
      <w:r w:rsidR="007A69F3" w:rsidRPr="00EC6799">
        <w:rPr>
          <w:rFonts w:ascii="Baskerville Old Face" w:hAnsi="Baskerville Old Face"/>
          <w:szCs w:val="24"/>
          <w:u w:val="single"/>
        </w:rPr>
        <w:t>any decision to build must come before a future Council for further consideration.</w:t>
      </w:r>
    </w:p>
    <w:p w:rsidR="0008064C" w:rsidRPr="00EC6799" w:rsidRDefault="0008064C" w:rsidP="000D77F5">
      <w:pPr>
        <w:spacing w:after="0" w:line="240" w:lineRule="auto"/>
        <w:rPr>
          <w:rFonts w:ascii="Baskerville Old Face" w:eastAsia="Times New Roman" w:hAnsi="Baskerville Old Face"/>
          <w:szCs w:val="24"/>
        </w:rPr>
      </w:pPr>
    </w:p>
    <w:p w:rsidR="0008064C" w:rsidRPr="00EC6799" w:rsidRDefault="000D77F5" w:rsidP="005E2787">
      <w:p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A</w:t>
      </w:r>
      <w:r w:rsidR="0008064C" w:rsidRPr="00EC6799">
        <w:rPr>
          <w:rFonts w:ascii="Baskerville Old Face" w:eastAsia="Times New Roman" w:hAnsi="Baskerville Old Face"/>
          <w:szCs w:val="24"/>
        </w:rPr>
        <w:t>nother</w:t>
      </w:r>
      <w:r w:rsidRPr="00EC6799">
        <w:rPr>
          <w:rFonts w:ascii="Baskerville Old Face" w:eastAsia="Times New Roman" w:hAnsi="Baskerville Old Face"/>
          <w:szCs w:val="24"/>
        </w:rPr>
        <w:t xml:space="preserve"> major concern of those opposed was the environmental impact of a building in the </w:t>
      </w:r>
      <w:r w:rsidR="0008064C" w:rsidRPr="00EC6799">
        <w:rPr>
          <w:rFonts w:ascii="Baskerville Old Face" w:eastAsia="Times New Roman" w:hAnsi="Baskerville Old Face"/>
          <w:szCs w:val="24"/>
        </w:rPr>
        <w:t>park</w:t>
      </w:r>
      <w:r w:rsidRPr="00EC6799">
        <w:rPr>
          <w:rFonts w:ascii="Baskerville Old Face" w:eastAsia="Times New Roman" w:hAnsi="Baskerville Old Face"/>
          <w:szCs w:val="24"/>
        </w:rPr>
        <w:t xml:space="preserve"> and the commitment and mission of our parish to reducing our carbon </w:t>
      </w:r>
      <w:r w:rsidR="0008064C" w:rsidRPr="00EC6799">
        <w:rPr>
          <w:rFonts w:ascii="Baskerville Old Face" w:eastAsia="Times New Roman" w:hAnsi="Baskerville Old Face"/>
          <w:szCs w:val="24"/>
        </w:rPr>
        <w:t xml:space="preserve">footprint through good stewardship. </w:t>
      </w:r>
      <w:r w:rsidR="005E2787" w:rsidRPr="00EC6799">
        <w:rPr>
          <w:rFonts w:ascii="Baskerville Old Face" w:eastAsia="Times New Roman" w:hAnsi="Baskerville Old Face"/>
          <w:szCs w:val="24"/>
        </w:rPr>
        <w:t xml:space="preserve">The proponents added that environmental impact can be added to the study committee’s mandate as one of the feasibility criteria. </w:t>
      </w:r>
    </w:p>
    <w:p w:rsidR="005E2787" w:rsidRPr="00EC6799" w:rsidRDefault="005E2787" w:rsidP="005E2787">
      <w:p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 </w:t>
      </w:r>
    </w:p>
    <w:p w:rsidR="00A60B25" w:rsidRPr="00EC6799" w:rsidRDefault="00A60B25" w:rsidP="005E2787">
      <w:p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 xml:space="preserve">Another poll was taken showing there were </w:t>
      </w:r>
      <w:r w:rsidR="005E2787" w:rsidRPr="00EC6799">
        <w:rPr>
          <w:rFonts w:ascii="Baskerville Old Face" w:eastAsia="Times New Roman" w:hAnsi="Baskerville Old Face"/>
          <w:szCs w:val="24"/>
        </w:rPr>
        <w:t>8 in favor (with one willing to step aside) and 6 opposed (with t</w:t>
      </w:r>
      <w:r w:rsidRPr="00EC6799">
        <w:rPr>
          <w:rFonts w:ascii="Baskerville Old Face" w:eastAsia="Times New Roman" w:hAnsi="Baskerville Old Face"/>
          <w:szCs w:val="24"/>
        </w:rPr>
        <w:t>hree</w:t>
      </w:r>
      <w:r w:rsidR="005E2787" w:rsidRPr="00EC6799">
        <w:rPr>
          <w:rFonts w:ascii="Baskerville Old Face" w:eastAsia="Times New Roman" w:hAnsi="Baskerville Old Face"/>
          <w:szCs w:val="24"/>
        </w:rPr>
        <w:t xml:space="preserve"> willing to step aside): 7 to </w:t>
      </w:r>
      <w:r w:rsidRPr="00EC6799">
        <w:rPr>
          <w:rFonts w:ascii="Baskerville Old Face" w:eastAsia="Times New Roman" w:hAnsi="Baskerville Old Face"/>
          <w:szCs w:val="24"/>
        </w:rPr>
        <w:t>3</w:t>
      </w:r>
      <w:r w:rsidR="005E2787" w:rsidRPr="00EC6799">
        <w:rPr>
          <w:rFonts w:ascii="Baskerville Old Face" w:eastAsia="Times New Roman" w:hAnsi="Baskerville Old Face"/>
          <w:szCs w:val="24"/>
        </w:rPr>
        <w:t xml:space="preserve"> in favor. </w:t>
      </w:r>
      <w:r w:rsidRPr="00EC6799">
        <w:rPr>
          <w:rFonts w:ascii="Baskerville Old Face" w:eastAsia="Times New Roman" w:hAnsi="Baskerville Old Face"/>
          <w:szCs w:val="24"/>
        </w:rPr>
        <w:t>The Parish Council Constitution was re</w:t>
      </w:r>
      <w:r w:rsidR="0022459E" w:rsidRPr="00EC6799">
        <w:rPr>
          <w:rFonts w:ascii="Baskerville Old Face" w:eastAsia="Times New Roman" w:hAnsi="Baskerville Old Face"/>
          <w:szCs w:val="24"/>
        </w:rPr>
        <w:t>viewed</w:t>
      </w:r>
      <w:r w:rsidRPr="00EC6799">
        <w:rPr>
          <w:rFonts w:ascii="Baskerville Old Face" w:eastAsia="Times New Roman" w:hAnsi="Baskerville Old Face"/>
          <w:szCs w:val="24"/>
        </w:rPr>
        <w:t xml:space="preserve"> that </w:t>
      </w:r>
      <w:r w:rsidR="005E2787" w:rsidRPr="00EC6799">
        <w:rPr>
          <w:rFonts w:ascii="Baskerville Old Face" w:eastAsia="Times New Roman" w:hAnsi="Baskerville Old Face"/>
          <w:szCs w:val="24"/>
        </w:rPr>
        <w:t xml:space="preserve">said consensus did not require unanimity </w:t>
      </w:r>
      <w:r w:rsidRPr="00EC6799">
        <w:rPr>
          <w:rFonts w:ascii="Baskerville Old Face" w:eastAsia="Times New Roman" w:hAnsi="Baskerville Old Face"/>
          <w:szCs w:val="24"/>
        </w:rPr>
        <w:t>but ‘near-unanimity’ which we agreed we achieved</w:t>
      </w:r>
      <w:r w:rsidR="005E2787" w:rsidRPr="00EC6799">
        <w:rPr>
          <w:rFonts w:ascii="Baskerville Old Face" w:eastAsia="Times New Roman" w:hAnsi="Baskerville Old Face"/>
          <w:szCs w:val="24"/>
        </w:rPr>
        <w:t xml:space="preserve">; and </w:t>
      </w:r>
      <w:r w:rsidRPr="00EC6799">
        <w:rPr>
          <w:rFonts w:ascii="Baskerville Old Face" w:eastAsia="Times New Roman" w:hAnsi="Baskerville Old Face"/>
          <w:szCs w:val="24"/>
        </w:rPr>
        <w:t xml:space="preserve">in fact if the proposal had been </w:t>
      </w:r>
      <w:r w:rsidR="005E2787" w:rsidRPr="00EC6799">
        <w:rPr>
          <w:rFonts w:ascii="Baskerville Old Face" w:eastAsia="Times New Roman" w:hAnsi="Baskerville Old Face"/>
          <w:szCs w:val="24"/>
        </w:rPr>
        <w:t xml:space="preserve">put to a vote of the </w:t>
      </w:r>
      <w:r w:rsidRPr="00EC6799">
        <w:rPr>
          <w:rFonts w:ascii="Baskerville Old Face" w:eastAsia="Times New Roman" w:hAnsi="Baskerville Old Face"/>
          <w:szCs w:val="24"/>
        </w:rPr>
        <w:t xml:space="preserve">voting </w:t>
      </w:r>
      <w:r w:rsidR="005E2787" w:rsidRPr="00EC6799">
        <w:rPr>
          <w:rFonts w:ascii="Baskerville Old Face" w:eastAsia="Times New Roman" w:hAnsi="Baskerville Old Face"/>
          <w:szCs w:val="24"/>
        </w:rPr>
        <w:t>members</w:t>
      </w:r>
      <w:r w:rsidRPr="00EC6799">
        <w:rPr>
          <w:rFonts w:ascii="Baskerville Old Face" w:eastAsia="Times New Roman" w:hAnsi="Baskerville Old Face"/>
          <w:szCs w:val="24"/>
        </w:rPr>
        <w:t>,</w:t>
      </w:r>
      <w:r w:rsidR="005E2787" w:rsidRPr="00EC6799">
        <w:rPr>
          <w:rFonts w:ascii="Baskerville Old Face" w:eastAsia="Times New Roman" w:hAnsi="Baskerville Old Face"/>
          <w:szCs w:val="24"/>
        </w:rPr>
        <w:t xml:space="preserve"> it would be 5 for and 2 opposed</w:t>
      </w:r>
      <w:r w:rsidRPr="00EC6799">
        <w:rPr>
          <w:rFonts w:ascii="Baskerville Old Face" w:eastAsia="Times New Roman" w:hAnsi="Baskerville Old Face"/>
          <w:szCs w:val="24"/>
        </w:rPr>
        <w:t>, an outcome affirming</w:t>
      </w:r>
      <w:r w:rsidR="005E2787" w:rsidRPr="00EC6799">
        <w:rPr>
          <w:rFonts w:ascii="Baskerville Old Face" w:eastAsia="Times New Roman" w:hAnsi="Baskerville Old Face"/>
          <w:szCs w:val="24"/>
        </w:rPr>
        <w:t xml:space="preserve"> the general discussion. No one believed that waiting another month would change the outcome. So we decided the study should go forward</w:t>
      </w:r>
      <w:r w:rsidRPr="00EC6799">
        <w:rPr>
          <w:rFonts w:ascii="Baskerville Old Face" w:eastAsia="Times New Roman" w:hAnsi="Baskerville Old Face"/>
          <w:szCs w:val="24"/>
        </w:rPr>
        <w:t xml:space="preserve"> with specified feasibility criteria which incorporated council and community environmental concerns. </w:t>
      </w:r>
    </w:p>
    <w:p w:rsidR="00A60B25" w:rsidRPr="00EC6799" w:rsidRDefault="00A60B25" w:rsidP="005E2787">
      <w:pPr>
        <w:spacing w:after="0" w:line="240" w:lineRule="auto"/>
        <w:rPr>
          <w:rFonts w:ascii="Baskerville Old Face" w:eastAsia="Times New Roman" w:hAnsi="Baskerville Old Face"/>
          <w:szCs w:val="24"/>
        </w:rPr>
      </w:pPr>
      <w:r w:rsidRPr="00EC6799">
        <w:rPr>
          <w:rFonts w:ascii="Baskerville Old Face" w:eastAsia="Times New Roman" w:hAnsi="Baskerville Old Face"/>
          <w:szCs w:val="24"/>
        </w:rPr>
        <w:t xml:space="preserve">As these criteria and the charge to the committee are developed they will be made known to the parish in a transparent manner. </w:t>
      </w:r>
    </w:p>
    <w:p w:rsidR="00E77A4D" w:rsidRPr="00EC6799" w:rsidRDefault="00E77A4D">
      <w:pPr>
        <w:rPr>
          <w:rFonts w:ascii="Baskerville Old Face" w:hAnsi="Baskerville Old Face"/>
          <w:szCs w:val="24"/>
        </w:rPr>
      </w:pPr>
    </w:p>
    <w:p w:rsidR="00F70A0F" w:rsidRPr="00EC6799" w:rsidRDefault="00A60B25">
      <w:pPr>
        <w:rPr>
          <w:rFonts w:ascii="Baskerville Old Face" w:hAnsi="Baskerville Old Face"/>
          <w:szCs w:val="24"/>
        </w:rPr>
      </w:pPr>
      <w:r w:rsidRPr="00EC6799">
        <w:rPr>
          <w:rFonts w:ascii="Baskerville Old Face" w:hAnsi="Baskerville Old Face"/>
          <w:szCs w:val="24"/>
        </w:rPr>
        <w:lastRenderedPageBreak/>
        <w:t>Those of us who participated in this process felt the power of a Trin</w:t>
      </w:r>
      <w:r w:rsidR="00F70A0F" w:rsidRPr="00EC6799">
        <w:rPr>
          <w:rFonts w:ascii="Baskerville Old Face" w:hAnsi="Baskerville Old Face"/>
          <w:szCs w:val="24"/>
        </w:rPr>
        <w:t>i</w:t>
      </w:r>
      <w:r w:rsidRPr="00EC6799">
        <w:rPr>
          <w:rFonts w:ascii="Baskerville Old Face" w:hAnsi="Baskerville Old Face"/>
          <w:szCs w:val="24"/>
        </w:rPr>
        <w:t xml:space="preserve">tarian God </w:t>
      </w:r>
      <w:r w:rsidR="00F70A0F" w:rsidRPr="00EC6799">
        <w:rPr>
          <w:rFonts w:ascii="Baskerville Old Face" w:hAnsi="Baskerville Old Face"/>
          <w:szCs w:val="24"/>
        </w:rPr>
        <w:t xml:space="preserve">leading us into the third way, a path forward that can give us the potential to discern what our future options may be in living out our professed mission to stand with the poor and disenfranchised of our neighborhood. </w:t>
      </w:r>
      <w:r w:rsidR="0022459E" w:rsidRPr="00EC6799">
        <w:rPr>
          <w:rFonts w:ascii="Baskerville Old Face" w:hAnsi="Baskerville Old Face"/>
          <w:szCs w:val="24"/>
        </w:rPr>
        <w:t xml:space="preserve">And we did this with </w:t>
      </w:r>
      <w:r w:rsidR="00AE6223" w:rsidRPr="00EC6799">
        <w:rPr>
          <w:rFonts w:ascii="Baskerville Old Face" w:hAnsi="Baskerville Old Face"/>
          <w:szCs w:val="24"/>
        </w:rPr>
        <w:t xml:space="preserve">prayer and </w:t>
      </w:r>
      <w:r w:rsidR="0022459E" w:rsidRPr="00EC6799">
        <w:rPr>
          <w:rFonts w:ascii="Baskerville Old Face" w:hAnsi="Baskerville Old Face"/>
          <w:szCs w:val="24"/>
        </w:rPr>
        <w:t xml:space="preserve">honesty and respect and affection. </w:t>
      </w:r>
      <w:r w:rsidR="00F70A0F" w:rsidRPr="00EC6799">
        <w:rPr>
          <w:rFonts w:ascii="Baskerville Old Face" w:hAnsi="Baskerville Old Face"/>
          <w:szCs w:val="24"/>
        </w:rPr>
        <w:t>We pray that that spirit extends to the community we serve.</w:t>
      </w:r>
    </w:p>
    <w:p w:rsidR="00F70A0F" w:rsidRPr="00EC6799" w:rsidRDefault="00F70A0F">
      <w:pPr>
        <w:rPr>
          <w:rFonts w:ascii="Baskerville Old Face" w:hAnsi="Baskerville Old Face"/>
          <w:szCs w:val="24"/>
        </w:rPr>
      </w:pPr>
      <w:r w:rsidRPr="00EC6799">
        <w:rPr>
          <w:rFonts w:ascii="Baskerville Old Face" w:hAnsi="Baskerville Old Face"/>
          <w:szCs w:val="24"/>
        </w:rPr>
        <w:t>The Parish Council</w:t>
      </w:r>
    </w:p>
    <w:p w:rsidR="007A69F3" w:rsidRDefault="007A69F3">
      <w:pPr>
        <w:rPr>
          <w:rFonts w:ascii="Baskerville Old Face" w:hAnsi="Baskerville Old Face"/>
        </w:rPr>
      </w:pPr>
    </w:p>
    <w:sectPr w:rsidR="007A6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314C8"/>
    <w:multiLevelType w:val="hybridMultilevel"/>
    <w:tmpl w:val="F08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787"/>
    <w:rsid w:val="00007BC5"/>
    <w:rsid w:val="0008064C"/>
    <w:rsid w:val="000D77F5"/>
    <w:rsid w:val="001F24D9"/>
    <w:rsid w:val="00216DEF"/>
    <w:rsid w:val="0022459E"/>
    <w:rsid w:val="002F7E45"/>
    <w:rsid w:val="0041075E"/>
    <w:rsid w:val="004D41CA"/>
    <w:rsid w:val="005E2787"/>
    <w:rsid w:val="00717F5A"/>
    <w:rsid w:val="007402A9"/>
    <w:rsid w:val="0078182E"/>
    <w:rsid w:val="007A69F3"/>
    <w:rsid w:val="008C6836"/>
    <w:rsid w:val="009E5390"/>
    <w:rsid w:val="00A60B25"/>
    <w:rsid w:val="00A75A4B"/>
    <w:rsid w:val="00AC74E7"/>
    <w:rsid w:val="00AE6223"/>
    <w:rsid w:val="00B60717"/>
    <w:rsid w:val="00B96B23"/>
    <w:rsid w:val="00C95157"/>
    <w:rsid w:val="00CA5A8B"/>
    <w:rsid w:val="00D22CF4"/>
    <w:rsid w:val="00DD62F3"/>
    <w:rsid w:val="00E77A4D"/>
    <w:rsid w:val="00EC6799"/>
    <w:rsid w:val="00F7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97A73-284E-439B-B43C-DF1A6949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340738">
      <w:bodyDiv w:val="1"/>
      <w:marLeft w:val="0"/>
      <w:marRight w:val="0"/>
      <w:marTop w:val="0"/>
      <w:marBottom w:val="0"/>
      <w:divBdr>
        <w:top w:val="none" w:sz="0" w:space="0" w:color="auto"/>
        <w:left w:val="none" w:sz="0" w:space="0" w:color="auto"/>
        <w:bottom w:val="none" w:sz="0" w:space="0" w:color="auto"/>
        <w:right w:val="none" w:sz="0" w:space="0" w:color="auto"/>
      </w:divBdr>
      <w:divsChild>
        <w:div w:id="762847702">
          <w:marLeft w:val="0"/>
          <w:marRight w:val="0"/>
          <w:marTop w:val="0"/>
          <w:marBottom w:val="0"/>
          <w:divBdr>
            <w:top w:val="none" w:sz="0" w:space="0" w:color="auto"/>
            <w:left w:val="none" w:sz="0" w:space="0" w:color="auto"/>
            <w:bottom w:val="none" w:sz="0" w:space="0" w:color="auto"/>
            <w:right w:val="none" w:sz="0" w:space="0" w:color="auto"/>
          </w:divBdr>
          <w:divsChild>
            <w:div w:id="1170825748">
              <w:marLeft w:val="0"/>
              <w:marRight w:val="0"/>
              <w:marTop w:val="0"/>
              <w:marBottom w:val="0"/>
              <w:divBdr>
                <w:top w:val="none" w:sz="0" w:space="0" w:color="auto"/>
                <w:left w:val="none" w:sz="0" w:space="0" w:color="auto"/>
                <w:bottom w:val="none" w:sz="0" w:space="0" w:color="auto"/>
                <w:right w:val="none" w:sz="0" w:space="0" w:color="auto"/>
              </w:divBdr>
              <w:divsChild>
                <w:div w:id="582420259">
                  <w:marLeft w:val="0"/>
                  <w:marRight w:val="0"/>
                  <w:marTop w:val="0"/>
                  <w:marBottom w:val="0"/>
                  <w:divBdr>
                    <w:top w:val="none" w:sz="0" w:space="0" w:color="auto"/>
                    <w:left w:val="none" w:sz="0" w:space="0" w:color="auto"/>
                    <w:bottom w:val="none" w:sz="0" w:space="0" w:color="auto"/>
                    <w:right w:val="none" w:sz="0" w:space="0" w:color="auto"/>
                  </w:divBdr>
                  <w:divsChild>
                    <w:div w:id="1149975163">
                      <w:marLeft w:val="0"/>
                      <w:marRight w:val="0"/>
                      <w:marTop w:val="0"/>
                      <w:marBottom w:val="0"/>
                      <w:divBdr>
                        <w:top w:val="none" w:sz="0" w:space="0" w:color="auto"/>
                        <w:left w:val="none" w:sz="0" w:space="0" w:color="auto"/>
                        <w:bottom w:val="none" w:sz="0" w:space="0" w:color="auto"/>
                        <w:right w:val="none" w:sz="0" w:space="0" w:color="auto"/>
                      </w:divBdr>
                      <w:divsChild>
                        <w:div w:id="1193689928">
                          <w:marLeft w:val="0"/>
                          <w:marRight w:val="0"/>
                          <w:marTop w:val="0"/>
                          <w:marBottom w:val="0"/>
                          <w:divBdr>
                            <w:top w:val="none" w:sz="0" w:space="0" w:color="auto"/>
                            <w:left w:val="none" w:sz="0" w:space="0" w:color="auto"/>
                            <w:bottom w:val="none" w:sz="0" w:space="0" w:color="auto"/>
                            <w:right w:val="none" w:sz="0" w:space="0" w:color="auto"/>
                          </w:divBdr>
                          <w:divsChild>
                            <w:div w:id="1631397931">
                              <w:marLeft w:val="0"/>
                              <w:marRight w:val="0"/>
                              <w:marTop w:val="0"/>
                              <w:marBottom w:val="0"/>
                              <w:divBdr>
                                <w:top w:val="none" w:sz="0" w:space="0" w:color="auto"/>
                                <w:left w:val="none" w:sz="0" w:space="0" w:color="auto"/>
                                <w:bottom w:val="none" w:sz="0" w:space="0" w:color="auto"/>
                                <w:right w:val="none" w:sz="0" w:space="0" w:color="auto"/>
                              </w:divBdr>
                            </w:div>
                            <w:div w:id="326057474">
                              <w:marLeft w:val="0"/>
                              <w:marRight w:val="0"/>
                              <w:marTop w:val="0"/>
                              <w:marBottom w:val="0"/>
                              <w:divBdr>
                                <w:top w:val="none" w:sz="0" w:space="0" w:color="auto"/>
                                <w:left w:val="none" w:sz="0" w:space="0" w:color="auto"/>
                                <w:bottom w:val="none" w:sz="0" w:space="0" w:color="auto"/>
                                <w:right w:val="none" w:sz="0" w:space="0" w:color="auto"/>
                              </w:divBdr>
                            </w:div>
                            <w:div w:id="2067024573">
                              <w:marLeft w:val="0"/>
                              <w:marRight w:val="0"/>
                              <w:marTop w:val="0"/>
                              <w:marBottom w:val="0"/>
                              <w:divBdr>
                                <w:top w:val="none" w:sz="0" w:space="0" w:color="auto"/>
                                <w:left w:val="none" w:sz="0" w:space="0" w:color="auto"/>
                                <w:bottom w:val="none" w:sz="0" w:space="0" w:color="auto"/>
                                <w:right w:val="none" w:sz="0" w:space="0" w:color="auto"/>
                              </w:divBdr>
                            </w:div>
                            <w:div w:id="1624656038">
                              <w:marLeft w:val="0"/>
                              <w:marRight w:val="0"/>
                              <w:marTop w:val="0"/>
                              <w:marBottom w:val="0"/>
                              <w:divBdr>
                                <w:top w:val="none" w:sz="0" w:space="0" w:color="auto"/>
                                <w:left w:val="none" w:sz="0" w:space="0" w:color="auto"/>
                                <w:bottom w:val="none" w:sz="0" w:space="0" w:color="auto"/>
                                <w:right w:val="none" w:sz="0" w:space="0" w:color="auto"/>
                              </w:divBdr>
                            </w:div>
                            <w:div w:id="693843939">
                              <w:marLeft w:val="0"/>
                              <w:marRight w:val="0"/>
                              <w:marTop w:val="0"/>
                              <w:marBottom w:val="0"/>
                              <w:divBdr>
                                <w:top w:val="none" w:sz="0" w:space="0" w:color="auto"/>
                                <w:left w:val="none" w:sz="0" w:space="0" w:color="auto"/>
                                <w:bottom w:val="none" w:sz="0" w:space="0" w:color="auto"/>
                                <w:right w:val="none" w:sz="0" w:space="0" w:color="auto"/>
                              </w:divBdr>
                            </w:div>
                            <w:div w:id="637419249">
                              <w:marLeft w:val="0"/>
                              <w:marRight w:val="0"/>
                              <w:marTop w:val="0"/>
                              <w:marBottom w:val="0"/>
                              <w:divBdr>
                                <w:top w:val="none" w:sz="0" w:space="0" w:color="auto"/>
                                <w:left w:val="none" w:sz="0" w:space="0" w:color="auto"/>
                                <w:bottom w:val="none" w:sz="0" w:space="0" w:color="auto"/>
                                <w:right w:val="none" w:sz="0" w:space="0" w:color="auto"/>
                              </w:divBdr>
                            </w:div>
                            <w:div w:id="780759883">
                              <w:marLeft w:val="0"/>
                              <w:marRight w:val="0"/>
                              <w:marTop w:val="0"/>
                              <w:marBottom w:val="0"/>
                              <w:divBdr>
                                <w:top w:val="none" w:sz="0" w:space="0" w:color="auto"/>
                                <w:left w:val="none" w:sz="0" w:space="0" w:color="auto"/>
                                <w:bottom w:val="none" w:sz="0" w:space="0" w:color="auto"/>
                                <w:right w:val="none" w:sz="0" w:space="0" w:color="auto"/>
                              </w:divBdr>
                            </w:div>
                            <w:div w:id="969439164">
                              <w:marLeft w:val="0"/>
                              <w:marRight w:val="0"/>
                              <w:marTop w:val="0"/>
                              <w:marBottom w:val="0"/>
                              <w:divBdr>
                                <w:top w:val="none" w:sz="0" w:space="0" w:color="auto"/>
                                <w:left w:val="none" w:sz="0" w:space="0" w:color="auto"/>
                                <w:bottom w:val="none" w:sz="0" w:space="0" w:color="auto"/>
                                <w:right w:val="none" w:sz="0" w:space="0" w:color="auto"/>
                              </w:divBdr>
                            </w:div>
                            <w:div w:id="199706697">
                              <w:marLeft w:val="0"/>
                              <w:marRight w:val="0"/>
                              <w:marTop w:val="0"/>
                              <w:marBottom w:val="0"/>
                              <w:divBdr>
                                <w:top w:val="none" w:sz="0" w:space="0" w:color="auto"/>
                                <w:left w:val="none" w:sz="0" w:space="0" w:color="auto"/>
                                <w:bottom w:val="none" w:sz="0" w:space="0" w:color="auto"/>
                                <w:right w:val="none" w:sz="0" w:space="0" w:color="auto"/>
                              </w:divBdr>
                            </w:div>
                            <w:div w:id="1006633950">
                              <w:marLeft w:val="0"/>
                              <w:marRight w:val="0"/>
                              <w:marTop w:val="0"/>
                              <w:marBottom w:val="0"/>
                              <w:divBdr>
                                <w:top w:val="none" w:sz="0" w:space="0" w:color="auto"/>
                                <w:left w:val="none" w:sz="0" w:space="0" w:color="auto"/>
                                <w:bottom w:val="none" w:sz="0" w:space="0" w:color="auto"/>
                                <w:right w:val="none" w:sz="0" w:space="0" w:color="auto"/>
                              </w:divBdr>
                            </w:div>
                            <w:div w:id="150458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Rogers</dc:creator>
  <cp:lastModifiedBy>Audrey Rogers</cp:lastModifiedBy>
  <cp:revision>4</cp:revision>
  <dcterms:created xsi:type="dcterms:W3CDTF">2015-03-19T18:05:00Z</dcterms:created>
  <dcterms:modified xsi:type="dcterms:W3CDTF">2015-03-20T14:44:00Z</dcterms:modified>
</cp:coreProperties>
</file>